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中央企业QC小组活动及案例分析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中央企业2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4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E7500"/>
    <w:multiLevelType w:val="multilevel"/>
    <w:tmpl w:val="199E7500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26A02B1"/>
    <w:multiLevelType w:val="multilevel"/>
    <w:tmpl w:val="226A02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030B3D"/>
    <w:rsid w:val="00035E68"/>
    <w:rsid w:val="001A5DAF"/>
    <w:rsid w:val="001A5F8E"/>
    <w:rsid w:val="001C45E5"/>
    <w:rsid w:val="00220378"/>
    <w:rsid w:val="00234CC8"/>
    <w:rsid w:val="0024024B"/>
    <w:rsid w:val="00253A9C"/>
    <w:rsid w:val="00292DEA"/>
    <w:rsid w:val="002A46C7"/>
    <w:rsid w:val="003E330B"/>
    <w:rsid w:val="004665A8"/>
    <w:rsid w:val="00495C3D"/>
    <w:rsid w:val="004E0044"/>
    <w:rsid w:val="00542353"/>
    <w:rsid w:val="00577DBD"/>
    <w:rsid w:val="00626087"/>
    <w:rsid w:val="006B1FE8"/>
    <w:rsid w:val="006C417E"/>
    <w:rsid w:val="007C2786"/>
    <w:rsid w:val="007C703D"/>
    <w:rsid w:val="00931F0D"/>
    <w:rsid w:val="00AE7A99"/>
    <w:rsid w:val="00B52E5D"/>
    <w:rsid w:val="00BE263A"/>
    <w:rsid w:val="00D56F30"/>
    <w:rsid w:val="00DA4AC6"/>
    <w:rsid w:val="00DD2D83"/>
    <w:rsid w:val="00DF2003"/>
    <w:rsid w:val="00E15AE6"/>
    <w:rsid w:val="00E176AC"/>
    <w:rsid w:val="00E327FB"/>
    <w:rsid w:val="00EA1151"/>
    <w:rsid w:val="00EC2FB6"/>
    <w:rsid w:val="00F04AA2"/>
    <w:rsid w:val="00FD784E"/>
    <w:rsid w:val="1C125C0B"/>
    <w:rsid w:val="346E32D5"/>
    <w:rsid w:val="703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716</Words>
  <Characters>818</Characters>
  <Lines>90</Lines>
  <Paragraphs>90</Paragraphs>
  <TotalTime>23</TotalTime>
  <ScaleCrop>false</ScaleCrop>
  <LinksUpToDate>false</LinksUpToDate>
  <CharactersWithSpaces>1444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2021-05-13T06:45:50Z</dcterms:modified>
  <dc:title>中国质协字〔2014〕1号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6B184B0D701C4B5EBFC848A9BF556F04</vt:lpwstr>
  </property>
</Properties>
</file>