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中国质量协会公开培训课程回执表</w:t>
      </w:r>
    </w:p>
    <w:tbl>
      <w:tblPr>
        <w:tblStyle w:val="6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884"/>
        <w:gridCol w:w="1243"/>
        <w:gridCol w:w="922"/>
        <w:gridCol w:w="895"/>
        <w:gridCol w:w="878"/>
        <w:gridCol w:w="922"/>
        <w:gridCol w:w="2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六西格玛黄带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会员企业22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非会员企业2500元/人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</w:t>
            </w:r>
            <w:r>
              <w:rPr>
                <w:rFonts w:hint="eastAsia" w:ascii="宋体" w:hAnsi="宋体"/>
                <w:b/>
                <w:sz w:val="24"/>
              </w:rPr>
              <w:t>统一安排，费用</w:t>
            </w:r>
            <w:r>
              <w:rPr>
                <w:rFonts w:ascii="宋体" w:hAnsi="宋体"/>
                <w:b/>
                <w:sz w:val="24"/>
              </w:rPr>
              <w:t>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户  名：</w:t>
            </w:r>
            <w:r>
              <w:rPr>
                <w:rFonts w:ascii="宋体" w:hAnsi="宋体"/>
                <w:color w:val="000000" w:themeColor="text1"/>
                <w:sz w:val="24"/>
              </w:rPr>
              <w:t xml:space="preserve">北京中质协卓越培训有限公司 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开户行：</w:t>
            </w:r>
            <w:r>
              <w:rPr>
                <w:rFonts w:ascii="宋体" w:hAnsi="宋体"/>
                <w:color w:val="000000" w:themeColor="text1"/>
                <w:sz w:val="24"/>
              </w:rPr>
              <w:t>工商银行北京西四支行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 xml:space="preserve">      账  号：</w:t>
            </w:r>
            <w:r>
              <w:rPr>
                <w:rFonts w:ascii="宋体" w:hAnsi="宋体"/>
                <w:color w:val="000000" w:themeColor="text1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hint="eastAsia" w:ascii="宋体" w:hAnsi="宋体"/>
                <w:sz w:val="24"/>
              </w:rPr>
              <w:t>发票项目：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86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143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备   注</w:t>
            </w:r>
          </w:p>
        </w:tc>
        <w:tc>
          <w:tcPr>
            <w:tcW w:w="8143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前，将填写的回执表电邮至本部。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电话：（010）66079098；68419670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邮箱：</w:t>
      </w:r>
      <w:r>
        <w:fldChar w:fldCharType="begin"/>
      </w:r>
      <w:r>
        <w:instrText xml:space="preserve"> HYPERLINK "mailto:zzzy@caq.org.cn" </w:instrText>
      </w:r>
      <w:r>
        <w:fldChar w:fldCharType="separate"/>
      </w:r>
      <w:r>
        <w:rPr>
          <w:rFonts w:hint="eastAsia" w:ascii="宋体" w:hAnsi="宋体"/>
          <w:sz w:val="24"/>
        </w:rPr>
        <w:t>zzzy@caq.org.cn</w:t>
      </w:r>
      <w:r>
        <w:rPr>
          <w:rFonts w:hint="eastAsia" w:ascii="宋体" w:hAnsi="宋体"/>
          <w:sz w:val="24"/>
        </w:rPr>
        <w:fldChar w:fldCharType="end"/>
      </w:r>
    </w:p>
    <w:p/>
    <w:sectPr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650B5"/>
    <w:rsid w:val="001A5DAF"/>
    <w:rsid w:val="00234CC8"/>
    <w:rsid w:val="0024024B"/>
    <w:rsid w:val="004665A8"/>
    <w:rsid w:val="00483ACF"/>
    <w:rsid w:val="004D0BA8"/>
    <w:rsid w:val="004E0044"/>
    <w:rsid w:val="00542353"/>
    <w:rsid w:val="00577DBD"/>
    <w:rsid w:val="00626087"/>
    <w:rsid w:val="006B1FE8"/>
    <w:rsid w:val="006C417E"/>
    <w:rsid w:val="007050B2"/>
    <w:rsid w:val="007C2786"/>
    <w:rsid w:val="00931F0D"/>
    <w:rsid w:val="00942EA1"/>
    <w:rsid w:val="00AE7A99"/>
    <w:rsid w:val="00BE263A"/>
    <w:rsid w:val="00DD2D83"/>
    <w:rsid w:val="00E176AC"/>
    <w:rsid w:val="00E327FB"/>
    <w:rsid w:val="00EA1151"/>
    <w:rsid w:val="00F04AA2"/>
    <w:rsid w:val="00F9500F"/>
    <w:rsid w:val="201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link w:val="4"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7"/>
    <w:link w:val="2"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255</Words>
  <Characters>1458</Characters>
  <Lines>12</Lines>
  <Paragraphs>3</Paragraphs>
  <TotalTime>1</TotalTime>
  <ScaleCrop>false</ScaleCrop>
  <LinksUpToDate>false</LinksUpToDate>
  <CharactersWithSpaces>1710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2021-06-16T02:26:35Z</dcterms:modified>
  <dc:title>中国质协字〔2014〕1号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A348D6E484F241719C7AFAFE8D64D1DF</vt:lpwstr>
  </property>
</Properties>
</file>